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H803WIFI</w:t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569460" cy="2429510"/>
            <wp:effectExtent l="0" t="0" r="2540" b="8890"/>
            <wp:docPr id="8" name="图片 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  <w:t xml:space="preserve">Support Chips: </w:t>
      </w:r>
    </w:p>
    <w:p>
      <w:pPr>
        <w:numPr>
          <w:ilvl w:val="0"/>
          <w:numId w:val="0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TM1812, </w:t>
      </w:r>
      <w:r>
        <w:rPr>
          <w:rFonts w:hint="default" w:ascii="Trebuchet MS" w:hAnsi="Trebuchet MS" w:cs="Trebuchet MS"/>
          <w:sz w:val="28"/>
          <w:szCs w:val="28"/>
        </w:rPr>
        <w:t>LPD1883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UCS1903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UCS1909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UCS1912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P9883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WS2811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WS2812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APA104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TM1809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TM1804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INK1003,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 </w:t>
      </w:r>
      <w:r>
        <w:rPr>
          <w:rFonts w:hint="default" w:ascii="Trebuchet MS" w:hAnsi="Trebuchet MS" w:cs="Trebuchet MS"/>
          <w:sz w:val="28"/>
          <w:szCs w:val="28"/>
        </w:rPr>
        <w:t>LX1003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APA102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LPD6803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UCS6909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UCS6912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SM16716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DMX512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</w:t>
      </w:r>
    </w:p>
    <w:p>
      <w:pPr>
        <w:numPr>
          <w:numId w:val="0"/>
        </w:numPr>
        <w:jc w:val="both"/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</w:pPr>
      <w:r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  <w:t>Features: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only supports android phone.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One phone controls one H803WIFI directly via WiFi.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One phone controls multiple H803WIFIs via router.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has one port, drives maximum 2048 pixels.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stores maximum 72 animation, supports color DIY, built-in many actions.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. Input/Output Voltage: DC5V~24V. 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supports Art-Net protocol.</w:t>
      </w:r>
    </w:p>
    <w:p>
      <w:pPr>
        <w:numPr>
          <w:ilvl w:val="0"/>
          <w:numId w:val="2"/>
        </w:numPr>
        <w:jc w:val="both"/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  <w:lang w:val="en-US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. You can change name and password of each device at WiFi connection interface with your phone. </w:t>
      </w:r>
    </w:p>
    <w:p>
      <w:pPr>
        <w:numPr>
          <w:numId w:val="0"/>
        </w:numPr>
        <w:jc w:val="both"/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  <w:lang w:val="en-US"/>
        </w:rPr>
        <w:t xml:space="preserve">3. </w:t>
      </w:r>
      <w:r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</w:rPr>
        <w:t>Manual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Step1. Install App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App download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  <w:lang w:val="en-US"/>
        </w:rPr>
        <w:t xml:space="preserve"> 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link: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https://drive.google.com/open?id=0B1gzqyV6hfOgUExwNlJJMjJZWG8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Or you can scan the QR code on H803WIFI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2237105" cy="3969385"/>
            <wp:effectExtent l="0" t="0" r="10795" b="12065"/>
            <wp:docPr id="47" name="图片 4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Step2. Assume you have a 16x16 (pixels) WS2812B screen, connect it to H803WIFI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1738630"/>
            <wp:effectExtent l="0" t="0" r="10160" b="13970"/>
            <wp:docPr id="48" name="图片 4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Note: Though H803WIFI can provide power for screen, when input voltage is 5V, max output power is 5V x 4A= 20W.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To make sure screen works fine, sometimes you have to output the power from power supply or add an extra power supply for screen, same for strip or other lights.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Step3. Program in App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(1). Turn on WiFi in your phone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(2). Open H803WF.apk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230" cy="4331970"/>
            <wp:effectExtent l="0" t="0" r="7620" b="11430"/>
            <wp:docPr id="49" name="图片 4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Controller name starts with "HCX", no password, select it and connect phone to controller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4527550"/>
            <wp:effectExtent l="0" t="0" r="5715" b="6350"/>
            <wp:docPr id="50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Back to App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5584190"/>
            <wp:effectExtent l="0" t="0" r="10160" b="16510"/>
            <wp:docPr id="51" name="图片 5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If none of the connection method fits your real connection, choose "Custom sculpt",</w:t>
      </w:r>
      <w:r>
        <w:rPr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 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  then click "Edit sculpt" 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7"/>
          <w:szCs w:val="27"/>
        </w:rPr>
        <w:t>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4076065"/>
            <wp:effectExtent l="0" t="0" r="10160" b="635"/>
            <wp:docPr id="52" name="图片 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122805"/>
            <wp:effectExtent l="0" t="0" r="10160" b="10795"/>
            <wp:docPr id="53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Then, click "Send sculpt"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2505075" cy="4380865"/>
            <wp:effectExtent l="0" t="0" r="9525" b="635"/>
            <wp:docPr id="54" name="图片 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600325"/>
            <wp:effectExtent l="0" t="0" r="10160" b="9525"/>
            <wp:docPr id="55" name="图片 5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770" cy="3326765"/>
            <wp:effectExtent l="0" t="0" r="5080" b="6985"/>
            <wp:docPr id="56" name="图片 5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4329430"/>
            <wp:effectExtent l="0" t="0" r="6985" b="13970"/>
            <wp:docPr id="57" name="图片 5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By now, you should be able to control lights with H803WIFI. However, H803WIFI can do more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(1). Edit animation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69820"/>
            <wp:effectExtent l="0" t="0" r="10160" b="11430"/>
            <wp:docPr id="58" name="图片 5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53310"/>
            <wp:effectExtent l="0" t="0" r="10160" b="8890"/>
            <wp:docPr id="59" name="图片 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2405" cy="3390900"/>
            <wp:effectExtent l="0" t="0" r="4445" b="0"/>
            <wp:docPr id="60" name="图片 6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770" cy="3759200"/>
            <wp:effectExtent l="0" t="0" r="5080" b="12700"/>
            <wp:docPr id="61" name="图片 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194560"/>
            <wp:effectExtent l="0" t="0" r="10160" b="15240"/>
            <wp:docPr id="62" name="图片 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03780"/>
            <wp:effectExtent l="0" t="0" r="10160" b="1270"/>
            <wp:docPr id="63" name="图片 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172335"/>
            <wp:effectExtent l="0" t="0" r="10160" b="18415"/>
            <wp:docPr id="64" name="图片 6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3675" cy="3488055"/>
            <wp:effectExtent l="0" t="0" r="3175" b="17145"/>
            <wp:docPr id="65" name="图片 6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(2). Bridge H803WIFI to router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If you want to control one H803WIFI or multiple H803WIFIs with your phone while surfing Internet, the following steps are essential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59025"/>
            <wp:effectExtent l="0" t="0" r="10160" b="3175"/>
            <wp:docPr id="66" name="图片 6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2850515"/>
            <wp:effectExtent l="0" t="0" r="6985" b="6985"/>
            <wp:docPr id="67" name="图片 6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0500" cy="2924175"/>
            <wp:effectExtent l="0" t="0" r="6350" b="9525"/>
            <wp:docPr id="68" name="图片 6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Now, you can use phone to control H803WIFI while surfing Internet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If you want to use phone to control many H803WIFIs,</w:t>
      </w:r>
      <w:r>
        <w:rPr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 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 xml:space="preserve">steps are </w:t>
      </w:r>
      <w:r>
        <w:rPr>
          <w:rStyle w:val="4"/>
          <w:rFonts w:hint="default" w:ascii="Trebuchet MS" w:hAnsi="Trebuchet MS" w:cs="Trebuchet MS"/>
          <w:i w:val="0"/>
          <w:color w:val="333333"/>
          <w:spacing w:val="0"/>
          <w:sz w:val="27"/>
          <w:szCs w:val="27"/>
          <w:lang w:val="en-US"/>
        </w:rPr>
        <w:t>basically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 xml:space="preserve"> the same: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Connect phone to H803WIFI directly first, then follow step1 to step8 above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2333625" cy="4095115"/>
            <wp:effectExtent l="0" t="0" r="9525" b="635"/>
            <wp:docPr id="69" name="图片 6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(3). Doodle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3013710"/>
            <wp:effectExtent l="0" t="0" r="5715" b="15240"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(4). Art-Net Remote Control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055" cy="2787015"/>
            <wp:effectExtent l="0" t="0" r="10795" b="13335"/>
            <wp:docPr id="71" name="图片 7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片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7960" cy="2673350"/>
            <wp:effectExtent l="0" t="0" r="8890" b="12700"/>
            <wp:docPr id="72" name="图片 7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片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2680970"/>
            <wp:effectExtent l="0" t="0" r="6985" b="5080"/>
            <wp:docPr id="73" name="图片 7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2680970"/>
            <wp:effectExtent l="0" t="0" r="6985" b="5080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2684780"/>
            <wp:effectExtent l="0" t="0" r="5715" b="1270"/>
            <wp:docPr id="75" name="图片 7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片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Trebuchet MS" w:hAnsi="Trebuchet MS" w:cs="Trebuchet MS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2684780"/>
            <wp:effectExtent l="0" t="0" r="5715" b="1270"/>
            <wp:docPr id="76" name="图片 7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片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="Trebuchet MS" w:hAnsi="Trebuchet MS" w:cs="Trebuchet MS"/>
          <w:b/>
          <w:bCs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b/>
          <w:bCs/>
          <w:sz w:val="28"/>
          <w:szCs w:val="28"/>
          <w:lang w:val="en-US" w:eastAsia="zh-CN"/>
        </w:rPr>
        <w:t>4. Specifications</w:t>
      </w:r>
      <w:bookmarkStart w:id="0" w:name="_GoBack"/>
      <w:bookmarkEnd w:id="0"/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2"/>
        <w:gridCol w:w="5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Input Voltage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DC5-24V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Power Consumption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0.6W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Drive Pixel Number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>2048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Weight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Working Temperature</w:t>
            </w:r>
          </w:p>
        </w:tc>
        <w:tc>
          <w:tcPr>
            <w:tcW w:w="5880" w:type="dxa"/>
            <w:vAlign w:val="top"/>
          </w:tcPr>
          <w:p>
            <w:pPr>
              <w:widowControl/>
              <w:spacing w:line="360" w:lineRule="atLeast"/>
              <w:rPr>
                <w:rFonts w:hint="eastAsia" w:ascii="ˎ̥" w:hAnsi="ˎ̥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ˎ̥" w:hAnsi="ˎ̥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ˎ̥" w:hAnsi="ˎ̥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ˎ̥" w:hAnsi="ˎ̥" w:cs="宋体"/>
                <w:color w:val="000000"/>
                <w:kern w:val="0"/>
                <w:sz w:val="24"/>
                <w:szCs w:val="24"/>
              </w:rPr>
              <w:t>0C°--</w:t>
            </w:r>
            <w:r>
              <w:rPr>
                <w:rFonts w:hint="eastAsia" w:ascii="ˎ̥" w:hAnsi="ˎ̥" w:cs="宋体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ˎ̥" w:hAnsi="ˎ̥" w:cs="宋体"/>
                <w:color w:val="000000"/>
                <w:kern w:val="0"/>
                <w:sz w:val="24"/>
                <w:szCs w:val="24"/>
              </w:rPr>
              <w:t>5C°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Size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tLeast"/>
              <w:rPr>
                <w:rFonts w:hint="eastAsia" w:ascii="ˎ̥" w:hAnsi="ˎ̥" w:cs="宋体"/>
                <w:color w:val="000000"/>
                <w:sz w:val="24"/>
                <w:szCs w:val="24"/>
              </w:rPr>
            </w:pP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 xml:space="preserve">85mm </w:t>
            </w:r>
            <w:r>
              <w:rPr>
                <w:rFonts w:hint="default" w:ascii="ˎ̥" w:hAnsi="ˎ̥" w:cs="宋体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 xml:space="preserve"> 45mm </w:t>
            </w:r>
            <w:r>
              <w:rPr>
                <w:rFonts w:hint="default" w:ascii="ˎ̥" w:hAnsi="ˎ̥" w:cs="宋体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 xml:space="preserve"> 23mm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Theme="minorAscii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ozuka Gothic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Kozuka Gothic Pro B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Kozuka Gothic Pro E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Kozuka Gothic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Kozuka Gothic Pro R">
    <w:panose1 w:val="020B0400000000000000"/>
    <w:charset w:val="80"/>
    <w:family w:val="auto"/>
    <w:pitch w:val="default"/>
    <w:sig w:usb0="00000083" w:usb1="2AC71C11" w:usb2="00000012" w:usb3="00000000" w:csb0="20020005" w:csb1="00000000"/>
  </w:font>
  <w:font w:name="Kozuka Mincho Pr6N H">
    <w:panose1 w:val="02020900000000000000"/>
    <w:charset w:val="80"/>
    <w:family w:val="auto"/>
    <w:pitch w:val="default"/>
    <w:sig w:usb0="000002D7" w:usb1="2AC71C11" w:usb2="00000012" w:usb3="00000000" w:csb0="2002009F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Adobe Arabic">
    <w:panose1 w:val="02040503050201020203"/>
    <w:charset w:val="00"/>
    <w:family w:val="auto"/>
    <w:pitch w:val="default"/>
    <w:sig w:usb0="8000202F" w:usb1="8000A04A" w:usb2="00000008" w:usb3="00000000" w:csb0="20000041" w:csb1="00000000"/>
  </w:font>
  <w:font w:name="Adobe Garamond Pro">
    <w:panose1 w:val="02020502060506020403"/>
    <w:charset w:val="00"/>
    <w:family w:val="auto"/>
    <w:pitch w:val="default"/>
    <w:sig w:usb0="00000007" w:usb1="00000001" w:usb2="00000000" w:usb3="00000000" w:csb0="20000093" w:csb1="00000000"/>
  </w:font>
  <w:font w:name="Adobe Naskh Medium">
    <w:panose1 w:val="01010101010101010101"/>
    <w:charset w:val="00"/>
    <w:family w:val="auto"/>
    <w:pitch w:val="default"/>
    <w:sig w:usb0="00002003" w:usb1="00000000" w:usb2="00000000" w:usb3="00000000" w:csb0="2000004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irch Std">
    <w:panose1 w:val="03060502040705060204"/>
    <w:charset w:val="00"/>
    <w:family w:val="auto"/>
    <w:pitch w:val="default"/>
    <w:sig w:usb0="00000003" w:usb1="00000000" w:usb2="00000000" w:usb3="00000000" w:csb0="20000001" w:csb1="00000000"/>
  </w:font>
  <w:font w:name="Blackoak Std">
    <w:panose1 w:val="04050907060602020202"/>
    <w:charset w:val="00"/>
    <w:family w:val="auto"/>
    <w:pitch w:val="default"/>
    <w:sig w:usb0="00000003" w:usb1="00000000" w:usb2="00000000" w:usb3="00000000" w:csb0="20000001" w:csb1="00000000"/>
  </w:font>
  <w:font w:name="Bodoni Bd BT">
    <w:panose1 w:val="02070803080706020303"/>
    <w:charset w:val="00"/>
    <w:family w:val="auto"/>
    <w:pitch w:val="default"/>
    <w:sig w:usb0="800000AF" w:usb1="1000204A" w:usb2="00000000" w:usb3="00000000" w:csb0="000000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5AFC0"/>
    <w:multiLevelType w:val="singleLevel"/>
    <w:tmpl w:val="5955AFC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955B3BA"/>
    <w:multiLevelType w:val="singleLevel"/>
    <w:tmpl w:val="5955B3BA"/>
    <w:lvl w:ilvl="0" w:tentative="0">
      <w:start w:val="1"/>
      <w:numFmt w:val="decimal"/>
      <w:suff w:val="nothing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332E0"/>
    <w:rsid w:val="00F027E7"/>
    <w:rsid w:val="01592AC8"/>
    <w:rsid w:val="01787676"/>
    <w:rsid w:val="047B23D1"/>
    <w:rsid w:val="056169F5"/>
    <w:rsid w:val="05C50B36"/>
    <w:rsid w:val="05DF51E6"/>
    <w:rsid w:val="060B4B41"/>
    <w:rsid w:val="06A87697"/>
    <w:rsid w:val="07061CFB"/>
    <w:rsid w:val="08EE6CD2"/>
    <w:rsid w:val="09005DD1"/>
    <w:rsid w:val="095C299E"/>
    <w:rsid w:val="0AB11C98"/>
    <w:rsid w:val="0B8C49C5"/>
    <w:rsid w:val="0DCC6416"/>
    <w:rsid w:val="0DD10072"/>
    <w:rsid w:val="0E454DFD"/>
    <w:rsid w:val="130828CF"/>
    <w:rsid w:val="13E367E7"/>
    <w:rsid w:val="176C713C"/>
    <w:rsid w:val="18AF7C88"/>
    <w:rsid w:val="1C1A0BE0"/>
    <w:rsid w:val="1CC52CFA"/>
    <w:rsid w:val="1CDB2666"/>
    <w:rsid w:val="1D4467B9"/>
    <w:rsid w:val="1EE96DF9"/>
    <w:rsid w:val="20D02C59"/>
    <w:rsid w:val="21EA41ED"/>
    <w:rsid w:val="21F80FE2"/>
    <w:rsid w:val="22065686"/>
    <w:rsid w:val="22E41BFD"/>
    <w:rsid w:val="233332EF"/>
    <w:rsid w:val="23D551A2"/>
    <w:rsid w:val="23E543D8"/>
    <w:rsid w:val="243E4C51"/>
    <w:rsid w:val="24490FBC"/>
    <w:rsid w:val="263E7A81"/>
    <w:rsid w:val="26504791"/>
    <w:rsid w:val="281A49C4"/>
    <w:rsid w:val="2B803713"/>
    <w:rsid w:val="2BCF2CDF"/>
    <w:rsid w:val="2C8A0B0C"/>
    <w:rsid w:val="30527DEB"/>
    <w:rsid w:val="306013A2"/>
    <w:rsid w:val="31E7525B"/>
    <w:rsid w:val="321232C2"/>
    <w:rsid w:val="331A1973"/>
    <w:rsid w:val="34650201"/>
    <w:rsid w:val="35757F62"/>
    <w:rsid w:val="38CD7A1B"/>
    <w:rsid w:val="38FB57F1"/>
    <w:rsid w:val="39205AE8"/>
    <w:rsid w:val="3CF8295E"/>
    <w:rsid w:val="3E626508"/>
    <w:rsid w:val="3EF1502C"/>
    <w:rsid w:val="3FFE6E74"/>
    <w:rsid w:val="42936A11"/>
    <w:rsid w:val="42DB71D1"/>
    <w:rsid w:val="44A32526"/>
    <w:rsid w:val="45782DB4"/>
    <w:rsid w:val="45DD4C12"/>
    <w:rsid w:val="46857C99"/>
    <w:rsid w:val="47CC2F7B"/>
    <w:rsid w:val="49CC5D18"/>
    <w:rsid w:val="4A8A0244"/>
    <w:rsid w:val="4A8C26A6"/>
    <w:rsid w:val="4CA375A2"/>
    <w:rsid w:val="4E164128"/>
    <w:rsid w:val="50B40339"/>
    <w:rsid w:val="511075C7"/>
    <w:rsid w:val="51152504"/>
    <w:rsid w:val="5139366A"/>
    <w:rsid w:val="51D767C8"/>
    <w:rsid w:val="5286371C"/>
    <w:rsid w:val="52AB57EC"/>
    <w:rsid w:val="53FF1796"/>
    <w:rsid w:val="56AF1434"/>
    <w:rsid w:val="57A606B5"/>
    <w:rsid w:val="58AB0D98"/>
    <w:rsid w:val="58B33A60"/>
    <w:rsid w:val="58BE3457"/>
    <w:rsid w:val="59F34248"/>
    <w:rsid w:val="5D0F6C15"/>
    <w:rsid w:val="5DAD6DA2"/>
    <w:rsid w:val="5E6E2CD6"/>
    <w:rsid w:val="5ECC55F0"/>
    <w:rsid w:val="5EDE7A92"/>
    <w:rsid w:val="5EF103CE"/>
    <w:rsid w:val="5FC94E96"/>
    <w:rsid w:val="603F7428"/>
    <w:rsid w:val="60563B2E"/>
    <w:rsid w:val="606F5860"/>
    <w:rsid w:val="60F73C6F"/>
    <w:rsid w:val="61605B3D"/>
    <w:rsid w:val="61CB4089"/>
    <w:rsid w:val="62444A6A"/>
    <w:rsid w:val="65117C81"/>
    <w:rsid w:val="655A3F79"/>
    <w:rsid w:val="65C73F1A"/>
    <w:rsid w:val="6626315A"/>
    <w:rsid w:val="66B27590"/>
    <w:rsid w:val="66F11591"/>
    <w:rsid w:val="6877598B"/>
    <w:rsid w:val="6A883921"/>
    <w:rsid w:val="6ABE5699"/>
    <w:rsid w:val="6AD61A03"/>
    <w:rsid w:val="6B4E2F05"/>
    <w:rsid w:val="6C7605B3"/>
    <w:rsid w:val="6E384EDB"/>
    <w:rsid w:val="6E664848"/>
    <w:rsid w:val="6F502DC7"/>
    <w:rsid w:val="6F9940CD"/>
    <w:rsid w:val="70320BFD"/>
    <w:rsid w:val="706A40DC"/>
    <w:rsid w:val="713F0E63"/>
    <w:rsid w:val="723C15AC"/>
    <w:rsid w:val="77235BC0"/>
    <w:rsid w:val="784F3214"/>
    <w:rsid w:val="785F15E0"/>
    <w:rsid w:val="796C07A0"/>
    <w:rsid w:val="7A944915"/>
    <w:rsid w:val="7AA504F0"/>
    <w:rsid w:val="7AFE1EFC"/>
    <w:rsid w:val="7CA52916"/>
    <w:rsid w:val="7F4E2F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2017-07-11T07:23:01Z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